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Зарегистрировано в Национальном реестре правовых актов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Республики Беларусь 20 марта 2001 г. N 2/691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ЗАКОН РЕСПУБЛИКИ БЕЛАРУСЬ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5 мая 1998 г. </w:t>
      </w:r>
      <w:bookmarkStart w:id="0" w:name="_GoBack"/>
      <w:r>
        <w:rPr>
          <w:rFonts w:ascii="Arial CYR" w:hAnsi="Arial CYR" w:cs="Arial CYR"/>
          <w:b/>
          <w:bCs/>
          <w:sz w:val="20"/>
          <w:szCs w:val="20"/>
        </w:rPr>
        <w:t>N 159-З</w:t>
      </w:r>
    </w:p>
    <w:bookmarkEnd w:id="0"/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 НАЦИОНАЛЬНОЙ АКАДЕМИИ НАУК БЕЛАРУСИ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Принят</w:t>
      </w:r>
      <w:proofErr w:type="gramEnd"/>
      <w:r>
        <w:rPr>
          <w:rFonts w:ascii="Arial CYR" w:hAnsi="Arial CYR" w:cs="Arial CYR"/>
          <w:sz w:val="20"/>
          <w:szCs w:val="20"/>
        </w:rPr>
        <w:t xml:space="preserve"> Палатой представителей 8 апреля 1998 года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right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Одобрен</w:t>
      </w:r>
      <w:proofErr w:type="gramEnd"/>
      <w:r>
        <w:rPr>
          <w:rFonts w:ascii="Arial CYR" w:hAnsi="Arial CYR" w:cs="Arial CYR"/>
          <w:sz w:val="20"/>
          <w:szCs w:val="20"/>
        </w:rPr>
        <w:t xml:space="preserve"> Советом Республики 16 апреля 1998 года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 xml:space="preserve">(в ред. Законов Республики Беларусь от 29.11.2003 </w:t>
      </w:r>
      <w:hyperlink r:id="rId5" w:history="1">
        <w:r>
          <w:rPr>
            <w:rFonts w:ascii="Arial CYR" w:hAnsi="Arial CYR" w:cs="Arial CYR"/>
            <w:color w:val="0000FF"/>
            <w:sz w:val="20"/>
            <w:szCs w:val="20"/>
          </w:rPr>
          <w:t>N 252-З</w:t>
        </w:r>
      </w:hyperlink>
      <w:r>
        <w:rPr>
          <w:rFonts w:ascii="Arial CYR" w:hAnsi="Arial CYR" w:cs="Arial CYR"/>
          <w:sz w:val="20"/>
          <w:szCs w:val="20"/>
        </w:rPr>
        <w:t>,</w:t>
      </w:r>
      <w:proofErr w:type="gramEnd"/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от 22.11.2005 </w:t>
      </w:r>
      <w:hyperlink r:id="rId6" w:history="1">
        <w:r>
          <w:rPr>
            <w:rFonts w:ascii="Arial CYR" w:hAnsi="Arial CYR" w:cs="Arial CYR"/>
            <w:color w:val="0000FF"/>
            <w:sz w:val="20"/>
            <w:szCs w:val="20"/>
          </w:rPr>
          <w:t>N 61-З</w:t>
        </w:r>
      </w:hyperlink>
      <w:r>
        <w:rPr>
          <w:rFonts w:ascii="Arial CYR" w:hAnsi="Arial CYR" w:cs="Arial CYR"/>
          <w:sz w:val="20"/>
          <w:szCs w:val="20"/>
        </w:rPr>
        <w:t xml:space="preserve">, от 04.05.2010 </w:t>
      </w:r>
      <w:hyperlink r:id="rId7" w:history="1">
        <w:r>
          <w:rPr>
            <w:rFonts w:ascii="Arial CYR" w:hAnsi="Arial CYR" w:cs="Arial CYR"/>
            <w:color w:val="0000FF"/>
            <w:sz w:val="20"/>
            <w:szCs w:val="20"/>
          </w:rPr>
          <w:t>N 115-З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Настоящий Закон определяет правовые основы и гарантии деятельности Национальной академии наук Беларуси (далее - Академия наук), основные принципы ее взаимодействия с государственными органами, субъектами и участниками научной, научно-технической и инновационной деятельности и направлен на развитие фундаментальной и прикладной науки как основы научно-технического прогресса, экономического, социального и культурного развития Республики Беларусь, на создание благоприятных условий для сохранения и дальнейшего развития научного потенциала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Глава 1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ОБЩИЕ ПОЛОЖЕНИЯ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1. Статус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Академия наук является высшей государственной научной организацией Республики Беларусь, осуществляющей организацию и координацию фундаментальных и прикладных научных исследований, выполняемых всеми субъектами научной деятельности, проведение фундаментальных и прикладных научных исследований, разработок, организацию, проведение и координацию государственной научной экспертизы, выступает в качестве головной организации республики по научно-методическому обеспечению развития информатизации.</w:t>
      </w:r>
      <w:proofErr w:type="gramEnd"/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(часть первая статьи 1 в ред. </w:t>
      </w:r>
      <w:hyperlink r:id="rId8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9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Академия наук для решения возложенных на нее задач выполняет отдельные функции республиканского органа государственного управления в пределах полномочий, определенных настоящим Законом, </w:t>
      </w:r>
      <w:hyperlink r:id="rId10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 и другими законодательными актами.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Академия наук подчиняется Президенту Республики Беларусь и подотчетна Совету Министров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Статус Академии наук как некоммерческой организации определяется настоящим Законом, </w:t>
      </w:r>
      <w:hyperlink r:id="rId11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 и другими законодательными актами.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Устав Академии наук принимается ее Общим собранием и утверждается Президентом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2. Состав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Академия наук объединяет в своем составе действительных членов (академиков), членов-корреспондентов Академии наук, иных членов Общего собрания Академии наук, почетных и иностранных членов Академии наук, а также отделения и региональные филиалы Академии наук, аппарат Академии наук, научные организации и иные юридические лица, находящиеся в ее ведении, работников этих организаций и юридических лиц.</w:t>
      </w:r>
      <w:proofErr w:type="gramEnd"/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2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3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3. Основные задачи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Основными задачами Академии наук являются: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научное обеспечение экономического, социального и государственно-правового развития Республики Беларусь, ее культуры, рационального использования и охраны природы;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организация и координация фундаментальных и прикладных научных исследований, выполняемых всеми субъектами научной деятельности, проведение фундаментальных и прикладных научных исследований, разработок по важнейшим направлениям естественных, технических, гуманитарных, социальных наук и искусств в целях получения новых знаний о человеке, обществе, природе и искусственно созданных объектах, увеличения научно-технического, интеллектуального и духовного потенциала Республики Беларусь;</w:t>
      </w:r>
      <w:proofErr w:type="gramEnd"/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4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5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осуществление научно-методического обеспечения организации фундаментальных и прикладных научных исследований, выполняемых всеми субъектами научной деятельности;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(абзац введен </w:t>
      </w:r>
      <w:hyperlink r:id="rId16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организация, проведение и координация в установленном порядке государственной научной экспертизы, научно-методическое обеспечение ее организации;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(абзац введен </w:t>
      </w:r>
      <w:hyperlink r:id="rId17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осуществление совместно с Государственным комитетом по науке и технологиям Республики Беларусь </w:t>
      </w:r>
      <w:hyperlink r:id="rId18" w:history="1">
        <w:r>
          <w:rPr>
            <w:rFonts w:ascii="Arial CYR" w:hAnsi="Arial CYR" w:cs="Arial CYR"/>
            <w:color w:val="0000FF"/>
            <w:sz w:val="20"/>
            <w:szCs w:val="20"/>
          </w:rPr>
          <w:t>аккредитации научных организаций</w:t>
        </w:r>
      </w:hyperlink>
      <w:r>
        <w:rPr>
          <w:rFonts w:ascii="Arial CYR" w:hAnsi="Arial CYR" w:cs="Arial CYR"/>
          <w:sz w:val="20"/>
          <w:szCs w:val="20"/>
        </w:rPr>
        <w:t>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(абзац введен </w:t>
      </w:r>
      <w:hyperlink r:id="rId19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определение и внесение для утверждения в установленном законодательством порядке перечней приоритетных направлений фундаментальных и прикладных научных исследований Республики Беларусь;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выявление принципиально новых путей научно-технического прогресса, участие в разработке рекомендаций по использованию достижений отечественной и мировой науки на практике;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обеспечение развития науки в регионах Республики Беларусь;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создание условий для развития научных школ, подготовки научных работников высшей квалификации, повышения квалификации ученых и специалистов, в том числе в зарубежных научных центрах;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внесение в установленном порядке предложений по финансированию научной, научно-технической и инновационной деятельности в Республике Беларусь;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20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21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(абзац исключен.</w:t>
      </w:r>
      <w:proofErr w:type="gramEnd"/>
      <w:r>
        <w:rPr>
          <w:rFonts w:ascii="Arial CYR" w:hAnsi="Arial CYR" w:cs="Arial CYR"/>
          <w:sz w:val="20"/>
          <w:szCs w:val="20"/>
        </w:rPr>
        <w:t xml:space="preserve"> - </w:t>
      </w:r>
      <w:hyperlink r:id="rId22" w:history="1">
        <w:proofErr w:type="gramStart"/>
        <w:r>
          <w:rPr>
            <w:rFonts w:ascii="Arial CYR" w:hAnsi="Arial CYR" w:cs="Arial CYR"/>
            <w:color w:val="0000FF"/>
            <w:sz w:val="20"/>
            <w:szCs w:val="20"/>
          </w:rPr>
          <w:t>Закон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  <w:proofErr w:type="gramEnd"/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23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организация проведения мониторинга растительного мира и геофизического мониторинга;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(абзац введен </w:t>
      </w:r>
      <w:hyperlink r:id="rId24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государственной научно-технической экспертизы предложений по вопросам приобретения за рубежом высоких технологий и дорогостоящего оборудования, прав на использование изобретений, полезных моделей, промышленных образцов, селекционных достижений за счет средств республиканского бюджета;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25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26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контроль совместно с Государственным комитетом по науке и технологиям Республики Беларусь за эффективным использованием государственных средств, выделяемых на финансирование фундаментальных и прикладных научных исследований, а также разработок, в порядке, установленном Академией наук и Государственным комитетом по науке и технологиям Республики Беларусь с учетом требований законодательных актов.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27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28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4. Основные направления деятельности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Основными направлениями деятельности Академии наук являются: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анализа состояния и осуществление прогнозирования тенденций развития науки и техники, экономики, социальной и правовой сферы, уровня технологий;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29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30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разработка и утверждение в установленном порядке государственных программ фундаментальных и прикладных научных исследований, перспективных и ежегодных планов важнейших научно-исследовательских работ в Республике Беларусь и организация их выполнения;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создание научных и научно-технических советов, комитетов, комиссий по актуальным проблемам естественных, технических, гуманитарных и социальных наук и искусств;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внесение в установленном порядке предложений по совершенствованию законодательства;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определение основных направлений деятельности научных организаций и иных юридических лиц, находящихся в ведении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обеспечение подготовки научных и научно-педагогических работников высшей квалификации;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фундаментальных, в том числе ориентированных фундаментальных, и прикладных научных исследований и разработок;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(абзац введен </w:t>
      </w:r>
      <w:hyperlink r:id="rId31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анализ уровня фундаментальных и прикладных научных исследований и разработок в научных организациях и учреждениях, обеспечивающих получение высшего образования, подготовка предложений по повышению их эффективности;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32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33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утверждение совместно с Государственным комитетом по науке и технологиям Республики Беларусь состава экспертных советов (комиссий), создаваемых для проведения государственной научной экспертизы и государственной научно-технической экспертизы;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(абзац введен </w:t>
      </w:r>
      <w:hyperlink r:id="rId34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в установленном порядке научной экспертизы проектов важнейших нормативных правовых актов, научных, научно-технических и народнохозяйственных программ, инновационных проектов;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принятие мер по развитию собственного научно-технического потенциала, укреплению материально-технической базы Академии наук, организации опытных производств наукоемкой и высокотехнологичной научно-технической продукции, созданию и распространению новых методов и средств исследования закономерностей, явлений и процессов;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разработка и представление в установленном порядке проектов планов финансирования и материально-технического обеспечения фундаментальных и прикладных научных исследований и разработок, а также капитальных вложений на развитие научных организаций и иных юридических лиц, находящихся в ведении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осуществление международного научного и научно-технического сотрудничества, развитие взаимовыгодных связей с академиями наук и другими научными организациями зарубежных стран, выполнение межгосударственных научных и научно-технических программ и проектов, участие в деятельности международных научных и научно-технических организаций и ассоциаций;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содействие повышению научного уровня национальной системы образования, участие в подготовке специалистов с высшим образованием и повышении квалификации профессорско-преподавательского состава учреждений, обеспечивающих получение высшего образования;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35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36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участие в пропаганде и распространении научных знаний;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создание в установленном порядке представительств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создание в установленном порядке научных и научно-производственных центров;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(абзац введен </w:t>
      </w:r>
      <w:hyperlink r:id="rId37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выступление в качестве учредителя коммерческих и некоммерческих организаций, в том числе научных и по подготовке научных работников высшей квалификации, учреждений образования со статусом университета, а также фондов;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участие в установленном порядке в деятельности юридических лиц других государств;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создание собственных и участие в формировании государственных ресурсов научно-технической информации, ее распространении, в том числе в отечественных и международных информационных компьютерных сетях, разработка предложений по правовому, организационному и экономическому обеспечению развития системы научно-технической информации;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38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39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научных сессий, конференций, школ, семинаров и совещаний, а также принятие участия в таких мероприятиях.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5. Академические ученые звания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Академия наук имеет право присваивать следующие академические ученые звания: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действительный член (академик)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член-корреспондент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Присвоение академических ученых званий осуществляется по результатам выборов, проводимых в соответствии с </w:t>
      </w:r>
      <w:hyperlink r:id="rId40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 Действительным членам (академикам) и членам-корреспондентам Академии наук, а также имеющим указанные звания пенсионерам устанавливаются ежемесячные доплаты за академические ученые звания, порядок назначения и размер которых определяются законодательством.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Действительными членами (академиками) и членами-корреспондентами без указания принадлежности к конкретной академии наук имеют право именоваться только действительные члены (академики) и члены-корреспонденты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6. Научные архивы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Академия наук хранит в соответствии с законодательством в Центральном научном архиве Академии наук и архивах научных организаций, находящихся в ее ведении, рукописи ученых, деятелей литературы, культуры и искусства, а также архивные материалы научных организаций и иных юридических лиц, находящихся в ведении Академии наук, представляющие ценность для истории науки.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Академия наук представляет в соответствующие государственные органы (организации) информацию о составе и содержании документов Центрального научного архива Академии наук и архивов научных организаций, находящихся в ее ведении, в целях включения сведений о них в Свод Национального архивного фонда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7. Издательская деятельность и печатные издания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Академия наук имеет право учреждать и издавать в порядке, установленном законодательством, научные журналы, газеты и иные издания, в том числе в электронной форме, а также осуществлять обмен печатными изданиями с научными организациями и учреждениями, обеспечивающими получение высшего образования, библиотеками и музеями, международными и иностранными организациями.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41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42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8. Взаимоотношения Академии наук с государственными органами, иными организациями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43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44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Академия наук является субъектом государственной научно-технической политики Республики Беларусь. Акты законодательства по вопросам развития науки в Республике Беларусь принимаются по согласованию с Академией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Деятельность Академии наук осуществляется на основе сочетания государственного регулирования научной, научно-технической и инновационной деятельности с творческой инициативой научных коллективов, свободой научного поиска в целях обеспечения эффективного выполнения стоящих перед Академией наук задач.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целях реализации отдельных функций республиканского органа государственного управления по вопросам, отнесенным к ее компетенции, Академия наук принимает нормативные правовые акты и осуществляет </w:t>
      </w:r>
      <w:proofErr w:type="gramStart"/>
      <w:r>
        <w:rPr>
          <w:rFonts w:ascii="Arial CYR" w:hAnsi="Arial CYR" w:cs="Arial CYR"/>
          <w:sz w:val="20"/>
          <w:szCs w:val="20"/>
        </w:rPr>
        <w:t>контроль за</w:t>
      </w:r>
      <w:proofErr w:type="gramEnd"/>
      <w:r>
        <w:rPr>
          <w:rFonts w:ascii="Arial CYR" w:hAnsi="Arial CYR" w:cs="Arial CYR"/>
          <w:sz w:val="20"/>
          <w:szCs w:val="20"/>
        </w:rPr>
        <w:t xml:space="preserve"> их исполнением.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Государство создает условия, необходимые для выполнения Академией наук возложенных на нее задач, способствует повышению авторитета Академии наук и ее роли в устойчивом социально-экономическом и политическом развитии Республики Беларусь, в установленном порядке осуществляет финансирование ее деятельности.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своей деятельности Академия наук активно взаимодействует с республиканскими органами государственного управления, иными государственными органами (организациями), в том числе посредством участия уполномоченных Академией наук представителей в заседаниях коллегий, ученых и научно-технических советов, совещаниях, проводимых указанными органами (организациями) при рассмотрении вопросов, относящихся к компетенции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Академия наук имеет право непосредственно обращаться в министерства, иные республиканские органы государственного управления, другие государственные организации, подчиненные Совету Министров Республики Беларусь, и в другие организации, получать от них ответы на свои запросы.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(часть шестая статьи 8 введена </w:t>
      </w:r>
      <w:hyperlink r:id="rId45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Иные вопросы взаимоотношений Академии наук с государственными органами, иными организациями регулируются </w:t>
      </w:r>
      <w:hyperlink r:id="rId46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наук, другими актами законодательства.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47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48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9. Взаимоотношения Академии наук с иными субъектами и участниками научной, научно-технической и инновационной деятельности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Академия наук в соответствии с </w:t>
      </w:r>
      <w:hyperlink r:id="rId49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наук, другими актами законодательства на взаимовыгодной и равноправной основе сотрудничает с физическими и юридическими лицами, международными и иностранными организациями, которые осуществляют проведение, поддержку или практическую реализацию научных исследований и разработок, в том числе опираясь на деятельность членов Академии наук, работающих в других организациях.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Основными формами сотрудничества Академии наук с иными субъектами и участниками научной, научно-технической и инновационной деятельности являются: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выполнение фундаментальных и прикладных научных исследований и разработок в рамках совместных программ, планов и проектов, а также организация и проведение совместных научных и научно-практических сессий, конференций, совещаний, симпозиумов, школ, семинаров, выставок и других научно-организационных мероприятий;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участие ученых и специалистов республиканских органов государственного управления, научных организаций и учреждений, обеспечивающих получение высшего образования, в работе Общего собрания Академии наук и ее Президиума, а также в составе научных и научно-технических советов, комитетов и комиссий, создаваемых Академией наук, научными организациями и иными юридическими лицами, находящимися в ведении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50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51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предоставление ученым и специалистам научных организаций и учреждений, обеспечивающих получение высшего образования, возможности выполнения совместных фундаментальных и прикладных научных исследований и разработок в научных организациях, находящихся в ведении Академии наук, с использованием их материально-технической базы и научного оборудования;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52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53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участие в выполнении фундаментальных и прикладных научных исследований и разработок, проводимых научными организациями и учреждениями, обеспечивающими получение высшего образования, а также в учебном процессе и подготовке научных работников высшей квалификации в этих научных организациях и учреждениях, обеспечивающих получение высшего образования;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54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55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участие в составе ученых, научно-технических и научно-методических советов, комитетов и комиссий, создаваемых другими научными организациями, учреждениями, обеспечивающими получение высшего образования, республиканскими органами государственного управления, иными государственными организациями, подчиненными Совету Министров Республики Беларусь;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56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57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публикация в научных изданиях </w:t>
      </w:r>
      <w:proofErr w:type="gramStart"/>
      <w:r>
        <w:rPr>
          <w:rFonts w:ascii="Arial CYR" w:hAnsi="Arial CYR" w:cs="Arial CYR"/>
          <w:sz w:val="20"/>
          <w:szCs w:val="20"/>
        </w:rPr>
        <w:t>Академии наук результатов научных исследований ученых научных организаций</w:t>
      </w:r>
      <w:proofErr w:type="gramEnd"/>
      <w:r>
        <w:rPr>
          <w:rFonts w:ascii="Arial CYR" w:hAnsi="Arial CYR" w:cs="Arial CYR"/>
          <w:sz w:val="20"/>
          <w:szCs w:val="20"/>
        </w:rPr>
        <w:t xml:space="preserve"> и учреждений, обеспечивающих получение высшего образования, Республики Беларусь и иностранных государств;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58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59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другие формы сотрудничества в соответствии с законодательством и </w:t>
      </w:r>
      <w:hyperlink r:id="rId60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Научные организации и учреждения, обеспечивающие получение высшего образования, Республики Беларусь имеют право выдвигать по направлениям своей научной деятельности кандидатов в действительные члены (академики) и члены-корреспонденты Академии наук по объявленным ею специальностям в порядке, установленном </w:t>
      </w:r>
      <w:hyperlink r:id="rId61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(ред. </w:t>
      </w:r>
      <w:hyperlink r:id="rId62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63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Академия наук имеет право запрашивать и получать от научных организаций и учреждений, обеспечивающих получение высшего образования, выполняющих научные исследования за счет средств республиканского бюджета, информацию о состоянии и результатах фундаментальных и прикладных научных исследований и разработок, а также в установленном порядке проводить проверку и давать оценку состоянию и уровню выполняемых ими указанных научных исследований, эффективности использования средств, выделяемых из республиканского</w:t>
      </w:r>
      <w:proofErr w:type="gramEnd"/>
      <w:r>
        <w:rPr>
          <w:rFonts w:ascii="Arial CYR" w:hAnsi="Arial CYR" w:cs="Arial CYR"/>
          <w:sz w:val="20"/>
          <w:szCs w:val="20"/>
        </w:rPr>
        <w:t xml:space="preserve"> бюджета на эти цели.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64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65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Для осуществления координации научных исследований при Академии наук создается сеть научных и экспертных советов (комиссий) по важнейшим научным, научно-техническим и социально-экономическим проблемам, положения о которых утверждаются Президиумом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(часть пятая статьи 9 в ред. </w:t>
      </w:r>
      <w:hyperlink r:id="rId66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67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proofErr w:type="gramStart"/>
      <w:r>
        <w:rPr>
          <w:rFonts w:ascii="Arial CYR" w:hAnsi="Arial CYR" w:cs="Arial CYR"/>
          <w:sz w:val="20"/>
          <w:szCs w:val="20"/>
        </w:rPr>
        <w:t>Академия наук может учреждать и присуждать, в том числе совместно с другими отечественными, международными и иностранными научными организациями, премии, медали, дипломы и иные награды за выдающиеся научные достижения и лучшие научные работы ученым, студентам учреждений, обеспечивающих получение высшего образования, а также учреждать специальные стипендии для молодых ученых и аспирантов Республики Беларусь.</w:t>
      </w:r>
      <w:proofErr w:type="gramEnd"/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68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69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Глава 2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ЧЛЕНЫ АКАДЕМИИ НАУК, РАБОТНИКИ АКАДЕМИИ НАУК, НАУЧНЫХ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ОРГАНИЗАЦИЙ И ИНЫХ ЮРИДИЧЕСКИХ ЛИЦ, НАХОДЯЩИХСЯ </w:t>
      </w:r>
      <w:proofErr w:type="gramStart"/>
      <w:r>
        <w:rPr>
          <w:rFonts w:ascii="Arial CYR" w:hAnsi="Arial CYR" w:cs="Arial CYR"/>
          <w:b/>
          <w:bCs/>
          <w:sz w:val="20"/>
          <w:szCs w:val="20"/>
        </w:rPr>
        <w:t>В</w:t>
      </w:r>
      <w:proofErr w:type="gramEnd"/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ВЕДЕНИИ</w:t>
      </w:r>
      <w:proofErr w:type="gramEnd"/>
      <w:r>
        <w:rPr>
          <w:rFonts w:ascii="Arial CYR" w:hAnsi="Arial CYR" w:cs="Arial CYR"/>
          <w:b/>
          <w:bCs/>
          <w:sz w:val="20"/>
          <w:szCs w:val="20"/>
        </w:rPr>
        <w:t xml:space="preserve">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10. Члены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Членами Академии наук являются действительные члены (академики), члены-корреспонденты, почетные и иностранные члены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Действительными членами (академиками) могут быть избраны известные ученые - граждане Республики Беларусь, внесшие большой вклад в развитие науки и обогатившие ее трудами первостепенного научного значения.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Членами-корреспондентами могут быть избраны известные ученые - граждане Республики Беларусь, внесшие значительный вклад в развитие науки и обогатившие ее трудами крупного научного значения.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Почетными членами Академии наук могут быть избраны граждане Республики Беларусь, внесшие большой вклад в развитие национальной экономики, культуры, образования и государственного строительства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Иностранными членами Академии наук избираются зарубежные ученые, внесшие крупный вклад в развитие мировой науки.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Действительные члены (академики) и члены-корреспонденты имеют право на предоставление им Академией наук условий, необходимых для проведения лично осуществляемых или организуемых ими научных работ, одобренных соответствующим отделением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Действительные члены (академики) и члены-корреспонденты обязаны активно участвовать в выполнении задач, возложенных на Академию наук, и реализации основных направлений ее деятельности.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Порядок выдвижения кандидатов и порядок выборов действительных членов (академиков), членов-корреспондентов, почетных и иностранных членов Академии наук, их права и обязанности определяются </w:t>
      </w:r>
      <w:hyperlink r:id="rId70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71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72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Численность действительных членов (академиков) и членов-корреспондентов Академии наук устанавливается Президентом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11. Работники Академии наук, научных организаций и иных юридических лиц, находящихся в ее ведении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Порядок найма, замещения должностей, права, обязанности и ответственность работников Академии наук, научных организаций и иных юридических лиц, находящихся в ее ведении, определяются в соответствии с законодательством, </w:t>
      </w:r>
      <w:hyperlink r:id="rId73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 и уставами этих юридических лиц.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Работникам Академии наук, научных организаций и иных юридических лиц, находящихся в ее ведении, обеспечивается право: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свободно осуществлять научный поиск, совершенствовать свое профессиональное мастерство, культурное и духовное развитие;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избирать и быть избранными в выборные органы Академии наук, научных организаций и иных юридических лиц, находящихся в ее ведении;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участвовать в решении вопросов Академии наук, научных организаций и иных юридических лиц, находящихся в ее ведении;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установленном законодательством порядке работать во временных научных коллективах и по совместительству;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пользоваться научными, учебными, социально-бытовыми услугами научных организаций и иных юридических лиц, находящихся в ведении Академии наук, фондами библиотек Академии наук, Центрального научного архива и архивов указанных юридических лиц;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установленном законодательством порядке владеть, пользоваться и распоряжаться результатами своей научной и научно-технической деятельности;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объединяться в профессиональные союзы, общественные научные организации и ассоциации.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Указанные работники могут пользоваться иными правами в соответствии с законодательством.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Работники Академии наук, научных организаций и иных юридических лиц, находящихся в ее ведении, обязаны: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обеспечивать высокую эффективность проводимых научных исследований и разработок;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постоянно повышать свою квалификацию;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соблюдать нормы научной этики;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выполнять положения настоящего Закона, </w:t>
      </w:r>
      <w:hyperlink r:id="rId74" w:history="1">
        <w:r>
          <w:rPr>
            <w:rFonts w:ascii="Arial CYR" w:hAnsi="Arial CYR" w:cs="Arial CYR"/>
            <w:color w:val="0000FF"/>
            <w:sz w:val="20"/>
            <w:szCs w:val="20"/>
          </w:rPr>
          <w:t>Устава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наук, уставов соответствующих организаций, решения органов управления Академии наук, правила внутреннего трудового распорядка, а также иные обязанности в соответствии с законодательством.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Работники Академии наук, научных организаций и иных юридических лиц, находящихся в ее ведении, за невыполнение своих обязанностей несут ответственность согласно законодательству.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Глава 3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НАУЧНЫЕ ОРГАНИЗАЦИИ И ИНЫЕ ЮРИДИЧЕСКИЕ ЛИЦА, НАХОДЯЩИЕСЯ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В ВЕДЕНИИ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12. Научные организации, находящиеся в ведении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75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76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Основными юридическими лицами, находящимися в ведении Академии наук, являются научные организации Академии наук: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научно-практические центры Академии наук по основным направлениям научной деятельности, создаваемые по решению Президента Республики Беларусь. Научно-практические центры осуществляют свою деятельность на основе Положения о научно-практическом центре Академии наук, утверждаемого Президентом Республики Беларусь, и устава, утверждаемого Президиумом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институты, а также центры и другие организации на правах институтов. Уставы институтов и организаций на правах институтов разрабатываются на основании Типового устава научной организации Академии наук и утверждаются Бюро Президиума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13. Иные юридические лица, находящиеся в ведении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ведении Академии наук находятся учреждения, республиканские унитарные предприятия, объединения учреждений и республиканских унитарных предприятий и иные организации, не являющиеся научными.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77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78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Деятельность юридических лиц, находящихся в ведении Академии наук и не являющихся научными организациями, осуществляется в соответствии с </w:t>
      </w:r>
      <w:hyperlink r:id="rId79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наук, другими актами законодательства на основании уставов данных юридических лиц, утвержденных Председателем Президиума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80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81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Глава 4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ОРГАНЫ УПРАВЛЕНИЯ И СТРУКТУРНЫЕ ПОДРАЗДЕЛЕНИЯ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14. Органы управления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Органами управления Академии наук являются Общее собрание Академии наук, Президиум Академии наук и Бюро Президиума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Порядок и формы управления Академией наук определяются настоящим Законом, </w:t>
      </w:r>
      <w:hyperlink r:id="rId82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наук, иными актами законодательства и актами органов управления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15. Общее собрание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Общее собрание Академии наук - высший коллегиальный орган управления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Членами Общего собрания Академии наук являются: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Председатель Президиума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83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84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члены Президиума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действительные члены (академики) и члены-корреспонденты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руководители научных организаций, находящихся в ведении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представители научных организаций, находящихся в ведении Академии наук, научных организаций республиканских органов государственного управления, учреждений, обеспечивающих получение высшего образования, избираемые в порядке, установленном </w:t>
      </w:r>
      <w:hyperlink r:id="rId85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86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87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Компетенция Общего собрания Академии наук определяется </w:t>
      </w:r>
      <w:hyperlink r:id="rId88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Решения Общего собрания Академии наук, принятые в пределах его компетенции, обязательны для выполнения Президиумом Академии наук, Бюро Президиума Академии наук, научными и иными организациями Академии наук, а по вопросам организации, проведения и координации фундаментальных и прикладных научных исследований - всеми субъектами научной деятельности.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(часть четвертая статьи 15 в ред. </w:t>
      </w:r>
      <w:hyperlink r:id="rId89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90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16. Председатель Президиума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Председатель Президиума Академии наук возглавляет Академию наук, осуществляет руководство ее деятельностью и несет персональную ответственность за выполнение возложенных на нее задач и функций.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91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92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Председатель Президиума Академии наук назначается на должность и освобождается от должности Президентом Республики Беларусь, входит в состав Совета Министров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93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94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Председатель Президиума Академии наук подчиняется Президенту Республики Беларусь и в своей деятельности подотчетен Совету Министров Республики Беларусь и Общему собранию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95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96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 xml:space="preserve">Компетенция Председателя Президиума Академии наук определяется </w:t>
      </w:r>
      <w:hyperlink r:id="rId97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98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99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17. Президиум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Президиум Академии наук - коллегиальный орган управления Академии наук, который подотчетен Общему собранию Академии наук и обеспечивает выполнение его решений.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Президиум Академии наук возглавляет Председатель Президиума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(часть 2 статьи 17 введена </w:t>
      </w:r>
      <w:hyperlink r:id="rId100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Состав Президиума Академии наук формируется из научных работников Академии наук, учреждений, обеспечивающих получение высшего образования, и научных организаций, а также руководителей государственных органов и ведущих специалистов отраслей экономики. В состав Президиума Академии наук входит по должности главный ученый секретарь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</w:t>
      </w:r>
      <w:proofErr w:type="gramStart"/>
      <w:r>
        <w:rPr>
          <w:rFonts w:ascii="Arial CYR" w:hAnsi="Arial CYR" w:cs="Arial CYR"/>
          <w:sz w:val="20"/>
          <w:szCs w:val="20"/>
        </w:rPr>
        <w:t>в</w:t>
      </w:r>
      <w:proofErr w:type="gramEnd"/>
      <w:r>
        <w:rPr>
          <w:rFonts w:ascii="Arial CYR" w:hAnsi="Arial CYR" w:cs="Arial CYR"/>
          <w:sz w:val="20"/>
          <w:szCs w:val="20"/>
        </w:rPr>
        <w:t xml:space="preserve"> ред. </w:t>
      </w:r>
      <w:hyperlink r:id="rId101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02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Заместители Председателя Президиума Академии наук и главный ученый секретарь Академии наук назначаются на должности и освобождаются от должностей Президентом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03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04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Численный и персональный состав Президиума Академии наук утверждается Президентом Республики Беларусь по представлению Председателя Президиума Академии наук, согласованному с Советом Министров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05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06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Компетенция Президиума Академии наук определяется </w:t>
      </w:r>
      <w:hyperlink r:id="rId107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Решения Президиума Академии наук по вопросам организации, проведения и координации фундаментальных и прикладных научных исследований, проведения и координации государственной научной экспертизы, а также решения, принятые совместно с Государственным комитетом по науке и технологиям Республики Беларусь по вопросам аккредитации научных организаций, обязательны для выполнения всеми субъектами научной деятельности.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(часть седьмая статьи 17 введена </w:t>
      </w:r>
      <w:hyperlink r:id="rId108" w:history="1">
        <w:r>
          <w:rPr>
            <w:rFonts w:ascii="Arial CYR" w:hAnsi="Arial CYR" w:cs="Arial CYR"/>
            <w:color w:val="0000FF"/>
            <w:sz w:val="20"/>
            <w:szCs w:val="20"/>
          </w:rPr>
          <w:t>Законом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18. Бюро Президиума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Бюро Президиума Академии наук - исполнительный орган Президиума Академии наук, осуществляющий в пределах своей компетенции оперативное решение научных и научно-организационных вопросов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 состав Бюро Президиума Академии наук входят Председатель Президиума Академии наук, заместители Председателя Президиума Академии наук и главный ученый секретарь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09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10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Компетенция Бюро Президиума Академии наук определяется </w:t>
      </w:r>
      <w:hyperlink r:id="rId111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19. Отделения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Отделения Академии наук являются ее основными научными и научно-организационными подразделениями, объединяющими действительных членов (академиков) и членов-корреспондентов Академии наук одной или нескольких областей науки.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Отделение Академии наук координирует и направляет деятельность закрепленных за ним Президиумом Академии наук научных и иных организаций соответствующих областей науки.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Отделением руководит академик-секретарь, являющийся членом Президиума Академии наук и назначаемый на должность решением Президиума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Органами управления отделением являются общее собрание отделения и бюро отделения, состав и порядок формирования которых определяются </w:t>
      </w:r>
      <w:hyperlink r:id="rId112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Компетенция отделения Академии наук, академика-секретаря отделения и органов управления отделением определяется </w:t>
      </w:r>
      <w:hyperlink r:id="rId113" w:history="1">
        <w:r>
          <w:rPr>
            <w:rFonts w:ascii="Arial CYR" w:hAnsi="Arial CYR" w:cs="Arial CYR"/>
            <w:color w:val="0000FF"/>
            <w:sz w:val="20"/>
            <w:szCs w:val="20"/>
          </w:rPr>
          <w:t>Уставом</w:t>
        </w:r>
      </w:hyperlink>
      <w:r>
        <w:rPr>
          <w:rFonts w:ascii="Arial CYR" w:hAnsi="Arial CYR" w:cs="Arial CYR"/>
          <w:sz w:val="20"/>
          <w:szCs w:val="20"/>
        </w:rPr>
        <w:t xml:space="preserve"> Академии наук и Положением об отделении Академии наук, утверждаемым Общим собранием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Статья 20. Региональные филиалы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Региональные филиалы Академии наук - структурные подразделения Академии наук, создаваемые по решению Общего собрания Академии наук в целях развития и координации науки в административно-территориальных единицах Республики Беларусь.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Компетенция и порядок деятельности региональных филиалов Академии наук определяются положениями о них, утверждаемыми Президиумом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14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15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21. Аппарат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В состав аппарата Академии наук входят структурные подразделения, созданные для подготовки и организации </w:t>
      </w:r>
      <w:proofErr w:type="gramStart"/>
      <w:r>
        <w:rPr>
          <w:rFonts w:ascii="Arial CYR" w:hAnsi="Arial CYR" w:cs="Arial CYR"/>
          <w:sz w:val="20"/>
          <w:szCs w:val="20"/>
        </w:rPr>
        <w:t>исполнения решений Председателя Президиума Академии наук</w:t>
      </w:r>
      <w:proofErr w:type="gramEnd"/>
      <w:r>
        <w:rPr>
          <w:rFonts w:ascii="Arial CYR" w:hAnsi="Arial CYR" w:cs="Arial CYR"/>
          <w:sz w:val="20"/>
          <w:szCs w:val="20"/>
        </w:rPr>
        <w:t xml:space="preserve"> и органов управления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16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17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Компетенция аппарата Академии наук определяется Положением об аппарате Академии наук, утверждаемым Президиумом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Глава 5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center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ФИНАНСОВЫЕ СРЕДСТВА И ИМУЩЕСТВО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22. Финансовые средства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Финансовые средства Академии наук формируются за счет: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средств республиканского бюджета;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18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19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средств фондов, создаваемых для финансирования научной, научно-технической и инновационной деятельности, в том числе иностранных;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20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04.05.2010 N 115-З)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21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поступлений от хозяйственной деятельности научных организаций и иных юридических лиц, находящихся в ведении Академии наук, в том числе за счет отчислений от прибыли коммерческих организаций, созданных с участием Академии наук;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добровольных взносов и благотворительных пожертвований юридических и физических лиц, в том числе иностранных;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других источников, не запрещенных законодательством.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Бюджетные средства, предусмотренные для финансирования научной, научно-технической и инновационной деятельности, используются </w:t>
      </w:r>
      <w:proofErr w:type="gramStart"/>
      <w:r>
        <w:rPr>
          <w:rFonts w:ascii="Arial CYR" w:hAnsi="Arial CYR" w:cs="Arial CYR"/>
          <w:sz w:val="20"/>
          <w:szCs w:val="20"/>
        </w:rPr>
        <w:t>на</w:t>
      </w:r>
      <w:proofErr w:type="gramEnd"/>
      <w:r>
        <w:rPr>
          <w:rFonts w:ascii="Arial CYR" w:hAnsi="Arial CYR" w:cs="Arial CYR"/>
          <w:sz w:val="20"/>
          <w:szCs w:val="20"/>
        </w:rPr>
        <w:t>: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фундаментальных и прикладных научных исследований и разработок;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выполнение научно-технических программ и инновационных проектов;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подготовку и повышение квалификации научных работников;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развитие материально-технической базы Академии наук, научных организаций и иных юридических лиц, находящихся в ее ведении;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обеспечение уставной деятельности Академии наук, научных организаций и иных юридических лиц, находящихся в ее ведении;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ежемесячную доплату за ученые звания действительного члена (академика) и члена-корреспондента и ученые степени;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подготовку и издание научной, научно-технической, научно-методической, в том числе периодической, литературы;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проведение научных и научно-практических мероприятий;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научное и научно-техническое сотрудничество на основе международных договоров;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удовлетворение социальных нужд (в размере до одного процента ассигнований, выделяемых научным организациям, находящимся в ведении Академии наук, на выполнение научно-исследовательских и опытно-конструкторских работ);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lastRenderedPageBreak/>
        <w:t>финансирование расходов, связанных с рассмотрением работ, выдвигаемых на соискание государственных премий Республики Беларусь в области науки, техники, литературы, искусства и архитектуры;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финансирование расходов по рассмотрению работ, выдвигаемых на соискание премий, учреждаемых Академией наук, и выплате этих премий;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установление специальных стипендий Академии наук молодым ученым и аспирантам Республики Беларусь;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иные цели, не противоречащие законодательству.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Статья 23. Имущество Академии наук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Имущество Академии наук относится к республиканской собственности и находится в оперативном управлении Академии наук.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Имущество, переданное на правах оперативного управления научным организациям и иным юридическим лицам, находящимся в ведении Академии наук, относится к республиканской собственности.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(в ред. </w:t>
      </w:r>
      <w:hyperlink r:id="rId122" w:history="1">
        <w:r>
          <w:rPr>
            <w:rFonts w:ascii="Arial CYR" w:hAnsi="Arial CYR" w:cs="Arial CYR"/>
            <w:color w:val="0000FF"/>
            <w:sz w:val="20"/>
            <w:szCs w:val="20"/>
          </w:rPr>
          <w:t>Закона</w:t>
        </w:r>
      </w:hyperlink>
      <w:r>
        <w:rPr>
          <w:rFonts w:ascii="Arial CYR" w:hAnsi="Arial CYR" w:cs="Arial CYR"/>
          <w:sz w:val="20"/>
          <w:szCs w:val="20"/>
        </w:rPr>
        <w:t xml:space="preserve"> Республики Беларусь от 22.11.2005 N 61-З)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(см. те</w:t>
      </w:r>
      <w:proofErr w:type="gramStart"/>
      <w:r>
        <w:rPr>
          <w:rFonts w:ascii="Arial CYR" w:hAnsi="Arial CYR" w:cs="Arial CYR"/>
          <w:sz w:val="20"/>
          <w:szCs w:val="20"/>
        </w:rPr>
        <w:t>кст в пр</w:t>
      </w:r>
      <w:proofErr w:type="gramEnd"/>
      <w:r>
        <w:rPr>
          <w:rFonts w:ascii="Arial CYR" w:hAnsi="Arial CYR" w:cs="Arial CYR"/>
          <w:sz w:val="20"/>
          <w:szCs w:val="20"/>
        </w:rPr>
        <w:t xml:space="preserve">едыдущей </w:t>
      </w:r>
      <w:hyperlink r:id="rId123" w:history="1">
        <w:r>
          <w:rPr>
            <w:rFonts w:ascii="Arial CYR" w:hAnsi="Arial CYR" w:cs="Arial CYR"/>
            <w:color w:val="0000FF"/>
            <w:sz w:val="20"/>
            <w:szCs w:val="20"/>
          </w:rPr>
          <w:t>редакции</w:t>
        </w:r>
      </w:hyperlink>
      <w:r>
        <w:rPr>
          <w:rFonts w:ascii="Arial CYR" w:hAnsi="Arial CYR" w:cs="Arial CYR"/>
          <w:sz w:val="20"/>
          <w:szCs w:val="20"/>
        </w:rPr>
        <w:t>)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Уникальные объекты, особо ценные в научном отношении и имеющие общенациональную значимость, находящиеся во владении, пользовании и распоряжении Академии наук, в установленном законодательством порядке могут быть объявлены национальным достоянием.</w:t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Президент Республики Беларусь А.ЛУКАШЕНКО</w:t>
      </w:r>
      <w:r>
        <w:rPr>
          <w:rFonts w:ascii="Arial CYR" w:hAnsi="Arial CYR" w:cs="Arial CYR"/>
          <w:sz w:val="20"/>
          <w:szCs w:val="20"/>
        </w:rPr>
        <w:br/>
      </w: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76AFD" w:rsidRDefault="00576AFD" w:rsidP="00576AFD">
      <w:pPr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5"/>
          <w:szCs w:val="5"/>
        </w:rPr>
      </w:pPr>
    </w:p>
    <w:p w:rsidR="00526428" w:rsidRPr="00576AFD" w:rsidRDefault="00526428" w:rsidP="00576AFD"/>
    <w:sectPr w:rsidR="00526428" w:rsidRPr="00576AFD" w:rsidSect="003C08E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AFD"/>
    <w:rsid w:val="00526428"/>
    <w:rsid w:val="005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7EF7C259A961F69E25FA8C4F022042F504AAA1D41F8A661A63FB5E34E5B51E17036BAF9ED298130765872AE54N%20o%20" TargetMode="External"/><Relationship Id="rId117" Type="http://schemas.openxmlformats.org/officeDocument/2006/relationships/hyperlink" Target="consultantplus://offline/ref=57EF7C259A961F69E25FA8C4F022042F504AAA1D41F8AA62A437E8E946025DE37739E5EEEA608D31765A73E4AD50N%20o%20" TargetMode="External"/><Relationship Id="rId21" Type="http://schemas.openxmlformats.org/officeDocument/2006/relationships/hyperlink" Target="consultantplus://offline/ref=57EF7C259A961F69E25FA8C4F022042F504AAA1D41F8A661A63FB5E34E5B51E17036BAF9ED298130765872AE52N%20o%20" TargetMode="External"/><Relationship Id="rId42" Type="http://schemas.openxmlformats.org/officeDocument/2006/relationships/hyperlink" Target="consultantplus://offline/ref=57EF7C259A961F69E25FA8C4F022042F504AAA1D41F8AA62A437E8E946025DE37739E5EEEA608D31765A72E4AD52N%20o%20" TargetMode="External"/><Relationship Id="rId47" Type="http://schemas.openxmlformats.org/officeDocument/2006/relationships/hyperlink" Target="consultantplus://offline/ref=57EF7C259A961F69E25FA8C4F022042F504AAA1D41F0A660AB31E8E946025DE37739E5EEEA608D31765A71E1AD5DN%20o%20" TargetMode="External"/><Relationship Id="rId63" Type="http://schemas.openxmlformats.org/officeDocument/2006/relationships/hyperlink" Target="consultantplus://offline/ref=57EF7C259A961F69E25FA8C4F022042F504AAA1D41F8AA62A437E8E946025DE37739E5EEEA608D31765A72E6AD50N%20o%20" TargetMode="External"/><Relationship Id="rId68" Type="http://schemas.openxmlformats.org/officeDocument/2006/relationships/hyperlink" Target="consultantplus://offline/ref=57EF7C259A961F69E25FA8C4F022042F504AAA1D41FCA76FAA35E8E946025DE37739E5EEEA608D31765A70E3AD54N%20o%20" TargetMode="External"/><Relationship Id="rId84" Type="http://schemas.openxmlformats.org/officeDocument/2006/relationships/hyperlink" Target="consultantplus://offline/ref=57EF7C259A961F69E25FA8C4F022042F504AAA1D41F8AA62A437E8E946025DE37739E5EEEA608D31765A73E3AD56N%20o%20" TargetMode="External"/><Relationship Id="rId89" Type="http://schemas.openxmlformats.org/officeDocument/2006/relationships/hyperlink" Target="consultantplus://offline/ref=57EF7C259A961F69E25FA8C4F022042F504AAA1D41F0A660AB31E8E946025DE37739E5EEEA608D31765A71E0AD5DN%20o%20" TargetMode="External"/><Relationship Id="rId112" Type="http://schemas.openxmlformats.org/officeDocument/2006/relationships/hyperlink" Target="consultantplus://offline/ref=57EF7C259A961F69E25FA8C4F022042F504AAA1D41F8AE62AA32E6B44C0A04EF753EEAB1FD67C43D775A70E1D7AB51N%20o%20" TargetMode="External"/><Relationship Id="rId16" Type="http://schemas.openxmlformats.org/officeDocument/2006/relationships/hyperlink" Target="consultantplus://offline/ref=57EF7C259A961F69E25FA8C4F022042F504AAA1D41F0A660AB31E8E946025DE37739E5EEEA608D31765A70E9AD5DN%20o%20" TargetMode="External"/><Relationship Id="rId107" Type="http://schemas.openxmlformats.org/officeDocument/2006/relationships/hyperlink" Target="consultantplus://offline/ref=57EF7C259A961F69E25FA8C4F022042F504AAA1D41F8AE62AA32E6B44C0A04EF753EEAB1FD67C43D775A70E1D7AB51N%20o%20" TargetMode="External"/><Relationship Id="rId11" Type="http://schemas.openxmlformats.org/officeDocument/2006/relationships/hyperlink" Target="consultantplus://offline/ref=57EF7C259A961F69E25FA8C4F022042F504AAA1D41F8AE62AA32E6B44C0A04EF753EEAB1FD67C43D775A70E1D7AB51N%20o%20" TargetMode="External"/><Relationship Id="rId32" Type="http://schemas.openxmlformats.org/officeDocument/2006/relationships/hyperlink" Target="consultantplus://offline/ref=57EF7C259A961F69E25FA8C4F022042F504AAA1D41FCA76FAA35E8E946025DE37739E5EEEA608D31765A70E3AD54N%20o%20" TargetMode="External"/><Relationship Id="rId37" Type="http://schemas.openxmlformats.org/officeDocument/2006/relationships/hyperlink" Target="consultantplus://offline/ref=57EF7C259A961F69E25FA8C4F022042F504AAA1D41FCA76FAA35E8E946025DE37739E5EEEA608D31765A70E0AD52N%20o%20" TargetMode="External"/><Relationship Id="rId53" Type="http://schemas.openxmlformats.org/officeDocument/2006/relationships/hyperlink" Target="consultantplus://offline/ref=57EF7C259A961F69E25FA8C4F022042F504AAA1D41F8AA62A437E8E946025DE37739E5EEEA608D31765A72E6AD55N%20o%20" TargetMode="External"/><Relationship Id="rId58" Type="http://schemas.openxmlformats.org/officeDocument/2006/relationships/hyperlink" Target="consultantplus://offline/ref=57EF7C259A961F69E25FA8C4F022042F504AAA1D41FCA76FAA35E8E946025DE37739E5EEEA608D31765A70E3AD57N%20o%20" TargetMode="External"/><Relationship Id="rId74" Type="http://schemas.openxmlformats.org/officeDocument/2006/relationships/hyperlink" Target="consultantplus://offline/ref=57EF7C259A961F69E25FA8C4F022042F504AAA1D41F8AE62AA32E6B44C0A04EF753EEAB1FD67C43D775A70E1D7AB51N%20o%20" TargetMode="External"/><Relationship Id="rId79" Type="http://schemas.openxmlformats.org/officeDocument/2006/relationships/hyperlink" Target="consultantplus://offline/ref=57EF7C259A961F69E25FA8C4F022042F504AAA1D41F8AE62AA32E6B44C0A04EF753EEAB1FD67C43D775A70E1D7AB51N%20o%20" TargetMode="External"/><Relationship Id="rId102" Type="http://schemas.openxmlformats.org/officeDocument/2006/relationships/hyperlink" Target="consultantplus://offline/ref=57EF7C259A961F69E25FA8C4F022042F504AAA1D41F8AA62A437E8E946025DE37739E5EEEA608D31765A73E2AD52N%20o%20" TargetMode="External"/><Relationship Id="rId123" Type="http://schemas.openxmlformats.org/officeDocument/2006/relationships/hyperlink" Target="consultantplus://offline/ref=57EF7C259A961F69E25FA8C4F022042F504AAA1D41F8AA62A437E8E946025DE37739E5EEEA608D31765A73E9AD57N%20o%20" TargetMode="External"/><Relationship Id="rId5" Type="http://schemas.openxmlformats.org/officeDocument/2006/relationships/hyperlink" Target="consultantplus://offline/ref=57EF7C259A961F69E25FA8C4F022042F504AAA1D41FDA762A23CE8E946025DE37739E5EEEA608D31765A70E1AD53N%20o%20" TargetMode="External"/><Relationship Id="rId61" Type="http://schemas.openxmlformats.org/officeDocument/2006/relationships/hyperlink" Target="consultantplus://offline/ref=57EF7C259A961F69E25FA8C4F022042F504AAA1D41F8AE62AA32E6B44C0A04EF753EEAB1FD67C43D775A70E1D7AB51N%20o%20" TargetMode="External"/><Relationship Id="rId82" Type="http://schemas.openxmlformats.org/officeDocument/2006/relationships/hyperlink" Target="consultantplus://offline/ref=57EF7C259A961F69E25FA8C4F022042F504AAA1D41F8AE62AA32E6B44C0A04EF753EEAB1FD67C43D775A70E1D7AB51N%20o%20" TargetMode="External"/><Relationship Id="rId90" Type="http://schemas.openxmlformats.org/officeDocument/2006/relationships/hyperlink" Target="consultantplus://offline/ref=57EF7C259A961F69E25FA8C4F022042F504AAA1D41F8A661A63FB5E34E5B51E17036BAF9ED298130765E70AE59N%20o%20" TargetMode="External"/><Relationship Id="rId95" Type="http://schemas.openxmlformats.org/officeDocument/2006/relationships/hyperlink" Target="consultantplus://offline/ref=57EF7C259A961F69E25FA8C4F022042F504AAA1D41FCA76FAA35E8E946025DE37739E5EEEA608D31765A70E3AD56N%20o%20" TargetMode="External"/><Relationship Id="rId19" Type="http://schemas.openxmlformats.org/officeDocument/2006/relationships/hyperlink" Target="consultantplus://offline/ref=57EF7C259A961F69E25FA8C4F022042F504AAA1D41F0A660AB31E8E946025DE37739E5EEEA608D31765A70E9AD5DN%20o%20" TargetMode="External"/><Relationship Id="rId14" Type="http://schemas.openxmlformats.org/officeDocument/2006/relationships/hyperlink" Target="consultantplus://offline/ref=57EF7C259A961F69E25FA8C4F022042F504AAA1D41F0A660AB31E8E946025DE37739E5EEEA608D31765A70E9AD53N%20o%20" TargetMode="External"/><Relationship Id="rId22" Type="http://schemas.openxmlformats.org/officeDocument/2006/relationships/hyperlink" Target="consultantplus://offline/ref=57EF7C259A961F69E25FA8C4F022042F504AAA1D41F0A660AB31E8E946025DE37739E5EEEA608D31765A70E8AD51N%20o%20" TargetMode="External"/><Relationship Id="rId27" Type="http://schemas.openxmlformats.org/officeDocument/2006/relationships/hyperlink" Target="consultantplus://offline/ref=57EF7C259A961F69E25FA8C4F022042F504AAA1D41F0A660AB31E8E946025DE37739E5EEEA608D31765A70E8AD52N%20o%20" TargetMode="External"/><Relationship Id="rId30" Type="http://schemas.openxmlformats.org/officeDocument/2006/relationships/hyperlink" Target="consultantplus://offline/ref=57EF7C259A961F69E25FA8C4F022042F504AAA1D41F8AA62A437E8E946025DE37739E5EEEA608D31765A72E3AD5CN%20o%20" TargetMode="External"/><Relationship Id="rId35" Type="http://schemas.openxmlformats.org/officeDocument/2006/relationships/hyperlink" Target="consultantplus://offline/ref=57EF7C259A961F69E25FA8C4F022042F504AAA1D41FCA76FAA35E8E946025DE37739E5EEEA608D31765A70E3AD54N%20o%20" TargetMode="External"/><Relationship Id="rId43" Type="http://schemas.openxmlformats.org/officeDocument/2006/relationships/hyperlink" Target="consultantplus://offline/ref=57EF7C259A961F69E25FA8C4F022042F504AAA1D41F0A660AB31E8E946025DE37739E5EEEA608D31765A71E1AD51N%20o%20" TargetMode="External"/><Relationship Id="rId48" Type="http://schemas.openxmlformats.org/officeDocument/2006/relationships/hyperlink" Target="consultantplus://offline/ref=57EF7C259A961F69E25FA8C4F022042F504AAA1D41F8A661A63FB5E34E5B51E17036BAF9ED298130765876AE55N%20o%20" TargetMode="External"/><Relationship Id="rId56" Type="http://schemas.openxmlformats.org/officeDocument/2006/relationships/hyperlink" Target="consultantplus://offline/ref=57EF7C259A961F69E25FA8C4F022042F504AAA1D41FCA76FAA35E8E946025DE37739E5EEEA608D31765A70E3AD54N%20o%20" TargetMode="External"/><Relationship Id="rId64" Type="http://schemas.openxmlformats.org/officeDocument/2006/relationships/hyperlink" Target="consultantplus://offline/ref=57EF7C259A961F69E25FA8C4F022042F504AAA1D41FCA76FAA35E8E946025DE37739E5EEEA608D31765A70E3AD54N%20o%20" TargetMode="External"/><Relationship Id="rId69" Type="http://schemas.openxmlformats.org/officeDocument/2006/relationships/hyperlink" Target="consultantplus://offline/ref=57EF7C259A961F69E25FA8C4F022042F504AAA1D41F8AA62A437E8E946025DE37739E5EEEA608D31765A72E9AD55N%20o%20" TargetMode="External"/><Relationship Id="rId77" Type="http://schemas.openxmlformats.org/officeDocument/2006/relationships/hyperlink" Target="consultantplus://offline/ref=57EF7C259A961F69E25FA8C4F022042F504AAA1D41F0A660AB31E8E946025DE37739E5EEEA608D31765A71E0AD52N%20o%20" TargetMode="External"/><Relationship Id="rId100" Type="http://schemas.openxmlformats.org/officeDocument/2006/relationships/hyperlink" Target="consultantplus://offline/ref=57EF7C259A961F69E25FA8C4F022042F504AAA1D41FCA76FAA35E8E946025DE37739E5EEEA608D31765A70E3AD50N%20o%20" TargetMode="External"/><Relationship Id="rId105" Type="http://schemas.openxmlformats.org/officeDocument/2006/relationships/hyperlink" Target="consultantplus://offline/ref=57EF7C259A961F69E25FA8C4F022042F504AAA1D41FCA76FAA35E8E946025DE37739E5EEEA608D31765A70E3AD56N%20o%20" TargetMode="External"/><Relationship Id="rId113" Type="http://schemas.openxmlformats.org/officeDocument/2006/relationships/hyperlink" Target="consultantplus://offline/ref=57EF7C259A961F69E25FA8C4F022042F504AAA1D41F8AE62AA32E6B44C0A04EF753EEAB1FD67C43D775A70E1D7AB51N%20o%20" TargetMode="External"/><Relationship Id="rId118" Type="http://schemas.openxmlformats.org/officeDocument/2006/relationships/hyperlink" Target="consultantplus://offline/ref=57EF7C259A961F69E25FA8C4F022042F504AAA1D41F0A660AB31E8E946025DE37739E5EEEA608D31765A71E3AD51N%20o%20" TargetMode="External"/><Relationship Id="rId8" Type="http://schemas.openxmlformats.org/officeDocument/2006/relationships/hyperlink" Target="consultantplus://offline/ref=57EF7C259A961F69E25FA8C4F022042F504AAA1D41F0A660AB31E8E946025DE37739E5EEEA608D31765A70E9AD56N%20o%20" TargetMode="External"/><Relationship Id="rId51" Type="http://schemas.openxmlformats.org/officeDocument/2006/relationships/hyperlink" Target="consultantplus://offline/ref=57EF7C259A961F69E25FA8C4F022042F504AAA1D41F8AA62A437E8E946025DE37739E5EEEA608D31765A72E7AD5CN%20o%20" TargetMode="External"/><Relationship Id="rId72" Type="http://schemas.openxmlformats.org/officeDocument/2006/relationships/hyperlink" Target="consultantplus://offline/ref=57EF7C259A961F69E25FA8C4F022042F504AAA1D41F8A661A63FB5E34E5B51E17036BAF9ED298130765879AE51N%20o%20" TargetMode="External"/><Relationship Id="rId80" Type="http://schemas.openxmlformats.org/officeDocument/2006/relationships/hyperlink" Target="consultantplus://offline/ref=57EF7C259A961F69E25FA8C4F022042F504AAA1D41FCA76FAA35E8E946025DE37739E5EEEA608D31765A70E3AD56N%20o%20" TargetMode="External"/><Relationship Id="rId85" Type="http://schemas.openxmlformats.org/officeDocument/2006/relationships/hyperlink" Target="consultantplus://offline/ref=57EF7C259A961F69E25FA8C4F022042F504AAA1D41FAAF60A430E8E946025DE37739E5EEEA608D31765A70E3AD5CN%20o%20" TargetMode="External"/><Relationship Id="rId93" Type="http://schemas.openxmlformats.org/officeDocument/2006/relationships/hyperlink" Target="consultantplus://offline/ref=57EF7C259A961F69E25FA8C4F022042F504AAA1D41FCA76FAA35E8E946025DE37739E5EEEA608D31765A70E3AD56N%20o%20" TargetMode="External"/><Relationship Id="rId98" Type="http://schemas.openxmlformats.org/officeDocument/2006/relationships/hyperlink" Target="consultantplus://offline/ref=57EF7C259A961F69E25FA8C4F022042F504AAA1D41FCA76FAA35E8E946025DE37739E5EEEA608D31765A70E3AD56N%20o%20" TargetMode="External"/><Relationship Id="rId121" Type="http://schemas.openxmlformats.org/officeDocument/2006/relationships/hyperlink" Target="consultantplus://offline/ref=57EF7C259A961F69E25FA8C4F022042F504AAA1D41F8A661A63FB5E34E5B51E17036BAF9ED298130765976AE50N%20o%20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57EF7C259A961F69E25FA8C4F022042F504AAA1D41FCA76FAA35E8E946025DE37739E5EEEA608D31765A70E1AD52N%20o%20" TargetMode="External"/><Relationship Id="rId17" Type="http://schemas.openxmlformats.org/officeDocument/2006/relationships/hyperlink" Target="consultantplus://offline/ref=57EF7C259A961F69E25FA8C4F022042F504AAA1D41F0A660AB31E8E946025DE37739E5EEEA608D31765A70E9AD5DN%20o%20" TargetMode="External"/><Relationship Id="rId25" Type="http://schemas.openxmlformats.org/officeDocument/2006/relationships/hyperlink" Target="consultantplus://offline/ref=57EF7C259A961F69E25FA8C4F022042F504AAA1D41F0A660AB31E8E946025DE37739E5EEEA608D31765A70E8AD53N%20o%20" TargetMode="External"/><Relationship Id="rId33" Type="http://schemas.openxmlformats.org/officeDocument/2006/relationships/hyperlink" Target="consultantplus://offline/ref=57EF7C259A961F69E25FA8C4F022042F504AAA1D41F8AA62A437E8E946025DE37739E5EEEA608D31765A72E2AD50N%20o%20" TargetMode="External"/><Relationship Id="rId38" Type="http://schemas.openxmlformats.org/officeDocument/2006/relationships/hyperlink" Target="consultantplus://offline/ref=57EF7C259A961F69E25FA8C4F022042F504AAA1D41FCA76FAA35E8E946025DE37739E5EEEA608D31765A70E0AD5CN%20o%20" TargetMode="External"/><Relationship Id="rId46" Type="http://schemas.openxmlformats.org/officeDocument/2006/relationships/hyperlink" Target="consultantplus://offline/ref=57EF7C259A961F69E25FA8C4F022042F504AAA1D41FAAF60A430E8E946025DE37739E5EEEA608D31765A70E3AD5CN%20o%20" TargetMode="External"/><Relationship Id="rId59" Type="http://schemas.openxmlformats.org/officeDocument/2006/relationships/hyperlink" Target="consultantplus://offline/ref=57EF7C259A961F69E25FA8C4F022042F504AAA1D41F8AA62A437E8E946025DE37739E5EEEA608D31765A72E6AD56N%20o%20" TargetMode="External"/><Relationship Id="rId67" Type="http://schemas.openxmlformats.org/officeDocument/2006/relationships/hyperlink" Target="consultantplus://offline/ref=57EF7C259A961F69E25FA8C4F022042F504AAA1D41F8A661A63FB5E34E5B51E17036BAF9ED298130765877AE56N%20o%20" TargetMode="External"/><Relationship Id="rId103" Type="http://schemas.openxmlformats.org/officeDocument/2006/relationships/hyperlink" Target="consultantplus://offline/ref=57EF7C259A961F69E25FA8C4F022042F504AAA1D41FCA76FAA35E8E946025DE37739E5EEEA608D31765A70E3AD5CN%20o%20" TargetMode="External"/><Relationship Id="rId108" Type="http://schemas.openxmlformats.org/officeDocument/2006/relationships/hyperlink" Target="consultantplus://offline/ref=57EF7C259A961F69E25FA8C4F022042F504AAA1D41F0A660AB31E8E946025DE37739E5EEEA608D31765A71E3AD55N%20o%20" TargetMode="External"/><Relationship Id="rId116" Type="http://schemas.openxmlformats.org/officeDocument/2006/relationships/hyperlink" Target="consultantplus://offline/ref=57EF7C259A961F69E25FA8C4F022042F504AAA1D41FCA76FAA35E8E946025DE37739E5EEEA608D31765A70E3AD56N%20o%20" TargetMode="External"/><Relationship Id="rId124" Type="http://schemas.openxmlformats.org/officeDocument/2006/relationships/fontTable" Target="fontTable.xml"/><Relationship Id="rId20" Type="http://schemas.openxmlformats.org/officeDocument/2006/relationships/hyperlink" Target="consultantplus://offline/ref=57EF7C259A961F69E25FA8C4F022042F504AAA1D41F0A660AB31E8E946025DE37739E5EEEA608D31765A70E8AD56N%20o%20" TargetMode="External"/><Relationship Id="rId41" Type="http://schemas.openxmlformats.org/officeDocument/2006/relationships/hyperlink" Target="consultantplus://offline/ref=57EF7C259A961F69E25FA8C4F022042F504AAA1D41FCA76FAA35E8E946025DE37739E5EEEA608D31765A70E3AD54N%20o%20" TargetMode="External"/><Relationship Id="rId54" Type="http://schemas.openxmlformats.org/officeDocument/2006/relationships/hyperlink" Target="consultantplus://offline/ref=57EF7C259A961F69E25FA8C4F022042F504AAA1D41FCA76FAA35E8E946025DE37739E5EEEA608D31765A70E3AD54N%20o%20" TargetMode="External"/><Relationship Id="rId62" Type="http://schemas.openxmlformats.org/officeDocument/2006/relationships/hyperlink" Target="consultantplus://offline/ref=57EF7C259A961F69E25FA8C4F022042F504AAA1D41FCA76FAA35E8E946025DE37739E5EEEA608D31765A70E3AD57N%20o%20" TargetMode="External"/><Relationship Id="rId70" Type="http://schemas.openxmlformats.org/officeDocument/2006/relationships/hyperlink" Target="consultantplus://offline/ref=57EF7C259A961F69E25FA8C4F022042F504AAA1D41F8AE62AA32E6B44C0A04EF753EEAB1FD67C43D775A70E1D7AB51N%20o%20" TargetMode="External"/><Relationship Id="rId75" Type="http://schemas.openxmlformats.org/officeDocument/2006/relationships/hyperlink" Target="consultantplus://offline/ref=57EF7C259A961F69E25FA8C4F022042F504AAA1D41F0A660AB31E8E946025DE37739E5EEEA608D31765A71E0AD57N%20o%20" TargetMode="External"/><Relationship Id="rId83" Type="http://schemas.openxmlformats.org/officeDocument/2006/relationships/hyperlink" Target="consultantplus://offline/ref=57EF7C259A961F69E25FA8C4F022042F504AAA1D41FCA76FAA35E8E946025DE37739E5EEEA608D31765A70E3AD56N%20o%20" TargetMode="External"/><Relationship Id="rId88" Type="http://schemas.openxmlformats.org/officeDocument/2006/relationships/hyperlink" Target="consultantplus://offline/ref=57EF7C259A961F69E25FA8C4F022042F504AAA1D41F8AE62AA32E6B44C0A04EF753EEAB1FD67C43D775A70E1D7AB51N%20o%20" TargetMode="External"/><Relationship Id="rId91" Type="http://schemas.openxmlformats.org/officeDocument/2006/relationships/hyperlink" Target="consultantplus://offline/ref=57EF7C259A961F69E25FA8C4F022042F504AAA1D41FCA76FAA35E8E946025DE37739E5EEEA608D31765A70E3AD56N%20o%20" TargetMode="External"/><Relationship Id="rId96" Type="http://schemas.openxmlformats.org/officeDocument/2006/relationships/hyperlink" Target="consultantplus://offline/ref=57EF7C259A961F69E25FA8C4F022042F504AAA1D41F8AA62A437E8E946025DE37739E5EEEA608D31765A73E2AD56N%20o%20" TargetMode="External"/><Relationship Id="rId111" Type="http://schemas.openxmlformats.org/officeDocument/2006/relationships/hyperlink" Target="consultantplus://offline/ref=57EF7C259A961F69E25FA8C4F022042F504AAA1D41F8AE62AA32E6B44C0A04EF753EEAB1FD67C43D775A70E1D7AB51N%20o%20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7EF7C259A961F69E25FA8C4F022042F504AAA1D41FCA76FAA35E8E946025DE37739E5EEEA608D31765A70E1AD50N%20o%20" TargetMode="External"/><Relationship Id="rId15" Type="http://schemas.openxmlformats.org/officeDocument/2006/relationships/hyperlink" Target="consultantplus://offline/ref=57EF7C259A961F69E25FA8C4F022042F504AAA1D41F8A661A63FB5E34E5B51E17036BAF9ED298130765871AE59N%20o%20" TargetMode="External"/><Relationship Id="rId23" Type="http://schemas.openxmlformats.org/officeDocument/2006/relationships/hyperlink" Target="consultantplus://offline/ref=57EF7C259A961F69E25FA8C4F022042F504AAA1D41F8A661A63FB5E34E5B51E17036BAF9ED298130765978AE59N%20o%20" TargetMode="External"/><Relationship Id="rId28" Type="http://schemas.openxmlformats.org/officeDocument/2006/relationships/hyperlink" Target="consultantplus://offline/ref=57EF7C259A961F69E25FA8C4F022042F504AAA1D41F8A661A63FB5E34E5B51E17036BAF9ED298130765872AE57N%20o%20" TargetMode="External"/><Relationship Id="rId36" Type="http://schemas.openxmlformats.org/officeDocument/2006/relationships/hyperlink" Target="consultantplus://offline/ref=57EF7C259A961F69E25FA8C4F022042F504AAA1D41F8AA62A437E8E946025DE37739E5EEEA608D31765A72E5AD55N%20o%20" TargetMode="External"/><Relationship Id="rId49" Type="http://schemas.openxmlformats.org/officeDocument/2006/relationships/hyperlink" Target="consultantplus://offline/ref=57EF7C259A961F69E25FA8C4F022042F504AAA1D41F8AE62AA32E6B44C0A04EF753EEAB1FD67C43D775A70E1D7AB51N%20o%20" TargetMode="External"/><Relationship Id="rId57" Type="http://schemas.openxmlformats.org/officeDocument/2006/relationships/hyperlink" Target="consultantplus://offline/ref=57EF7C259A961F69E25FA8C4F022042F504AAA1D41F8AA62A437E8E946025DE37739E5EEEA608D31765A72E6AD57N%20o%20" TargetMode="External"/><Relationship Id="rId106" Type="http://schemas.openxmlformats.org/officeDocument/2006/relationships/hyperlink" Target="consultantplus://offline/ref=57EF7C259A961F69E25FA8C4F022042F504AAA1D41F8AA62A437E8E946025DE37739E5EEEA608D31765A73E2AD5CN%20o%20" TargetMode="External"/><Relationship Id="rId114" Type="http://schemas.openxmlformats.org/officeDocument/2006/relationships/hyperlink" Target="consultantplus://offline/ref=57EF7C259A961F69E25FA8C4F022042F504AAA1D41F0A660AB31E8E946025DE37739E5EEEA608D31765A71E3AD57N%20o%20" TargetMode="External"/><Relationship Id="rId119" Type="http://schemas.openxmlformats.org/officeDocument/2006/relationships/hyperlink" Target="consultantplus://offline/ref=57EF7C259A961F69E25FA8C4F022042F504AAA1D41F8A661A63FB5E34E5B51E17036BAF9ED298130765976AE51N%20o%20" TargetMode="External"/><Relationship Id="rId10" Type="http://schemas.openxmlformats.org/officeDocument/2006/relationships/hyperlink" Target="consultantplus://offline/ref=57EF7C259A961F69E25FA8C4F022042F504AAA1D41F8AE62AA32E6B44C0A04EF753EEAB1FD67C43D775A70E1D7AB51N%20o%20" TargetMode="External"/><Relationship Id="rId31" Type="http://schemas.openxmlformats.org/officeDocument/2006/relationships/hyperlink" Target="consultantplus://offline/ref=57EF7C259A961F69E25FA8C4F022042F504AAA1D41FCA76FAA35E8E946025DE37739E5EEEA608D31765A70E0AD50N%20o%20" TargetMode="External"/><Relationship Id="rId44" Type="http://schemas.openxmlformats.org/officeDocument/2006/relationships/hyperlink" Target="consultantplus://offline/ref=57EF7C259A961F69E25FA8C4F022042F504AAA1D41F8A661A63FB5E34E5B51E17036BAF9ED298130765875AE59N%20o%20" TargetMode="External"/><Relationship Id="rId52" Type="http://schemas.openxmlformats.org/officeDocument/2006/relationships/hyperlink" Target="consultantplus://offline/ref=57EF7C259A961F69E25FA8C4F022042F504AAA1D41FCA76FAA35E8E946025DE37739E5EEEA608D31765A70E3AD57N%20o%20" TargetMode="External"/><Relationship Id="rId60" Type="http://schemas.openxmlformats.org/officeDocument/2006/relationships/hyperlink" Target="consultantplus://offline/ref=57EF7C259A961F69E25FA8C4F022042F504AAA1D41F8AE62AA32E6B44C0A04EF753EEAB1FD67C43D775A70E1D7AB51N%20o%20" TargetMode="External"/><Relationship Id="rId65" Type="http://schemas.openxmlformats.org/officeDocument/2006/relationships/hyperlink" Target="consultantplus://offline/ref=57EF7C259A961F69E25FA8C4F022042F504AAA1D41F8AA62A437E8E946025DE37739E5EEEA608D31765A72E6AD53N%20o%20" TargetMode="External"/><Relationship Id="rId73" Type="http://schemas.openxmlformats.org/officeDocument/2006/relationships/hyperlink" Target="consultantplus://offline/ref=57EF7C259A961F69E25FA8C4F022042F504AAA1D41F8AE62AA32E6B44C0A04EF753EEAB1FD67C43D775A70E1D7AB51N%20o%20" TargetMode="External"/><Relationship Id="rId78" Type="http://schemas.openxmlformats.org/officeDocument/2006/relationships/hyperlink" Target="consultantplus://offline/ref=57EF7C259A961F69E25FA8C4F022042F504AAA1D41F8A661A63FB5E34E5B51E17036BAF9ED298130765971AE55N%20o%20" TargetMode="External"/><Relationship Id="rId81" Type="http://schemas.openxmlformats.org/officeDocument/2006/relationships/hyperlink" Target="consultantplus://offline/ref=57EF7C259A961F69E25FA8C4F022042F504AAA1D41F8AA62A437E8E946025DE37739E5EEEA608D31765A73E0AD50N%20o%20" TargetMode="External"/><Relationship Id="rId86" Type="http://schemas.openxmlformats.org/officeDocument/2006/relationships/hyperlink" Target="consultantplus://offline/ref=57EF7C259A961F69E25FA8C4F022042F504AAA1D41FCA76FAA35E8E946025DE37739E5EEEA608D31765A70E3AD54N%20o%20" TargetMode="External"/><Relationship Id="rId94" Type="http://schemas.openxmlformats.org/officeDocument/2006/relationships/hyperlink" Target="consultantplus://offline/ref=57EF7C259A961F69E25FA8C4F022042F504AAA1D41F8AA62A437E8E946025DE37739E5EEEA608D31765A73E2AD57N%20o%20" TargetMode="External"/><Relationship Id="rId99" Type="http://schemas.openxmlformats.org/officeDocument/2006/relationships/hyperlink" Target="consultantplus://offline/ref=57EF7C259A961F69E25FA8C4F022042F504AAA1D41F8AA62A437E8E946025DE37739E5EEEA608D31765A73E2AD51N%20o%20" TargetMode="External"/><Relationship Id="rId101" Type="http://schemas.openxmlformats.org/officeDocument/2006/relationships/hyperlink" Target="consultantplus://offline/ref=57EF7C259A961F69E25FA8C4F022042F504AAA1D41FCA76FAA35E8E946025DE37739E5EEEA608D31765A70E3AD57N%20o%20" TargetMode="External"/><Relationship Id="rId122" Type="http://schemas.openxmlformats.org/officeDocument/2006/relationships/hyperlink" Target="consultantplus://offline/ref=57EF7C259A961F69E25FA8C4F022042F504AAA1D41FCA76FAA35E8E946025DE37739E5EEEA608D31765A70E2AD54N%20o%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EF7C259A961F69E25FA8C4F022042F504AAA1D41F8A661A63FB5E34E5B51E17036BAF9ED298130765978AE57N%20o%20" TargetMode="External"/><Relationship Id="rId13" Type="http://schemas.openxmlformats.org/officeDocument/2006/relationships/hyperlink" Target="consultantplus://offline/ref=57EF7C259A961F69E25FA8C4F022042F504AAA1D41F8AA62A437E8E946025DE37739E5EEEA608D31765A72E0AD51N%20o%20" TargetMode="External"/><Relationship Id="rId18" Type="http://schemas.openxmlformats.org/officeDocument/2006/relationships/hyperlink" Target="consultantplus://offline/ref=57EF7C259A961F69E25FA8C4F022042F504AAA1D41F8AF62A13CE5B44C0A04EF753EEAB1FD67C43D775A70E1D4AB5CN%20o%20" TargetMode="External"/><Relationship Id="rId39" Type="http://schemas.openxmlformats.org/officeDocument/2006/relationships/hyperlink" Target="consultantplus://offline/ref=57EF7C259A961F69E25FA8C4F022042F504AAA1D41F8AA62A437E8E946025DE37739E5EEEA608D31765A72E5AD50N%20o%20" TargetMode="External"/><Relationship Id="rId109" Type="http://schemas.openxmlformats.org/officeDocument/2006/relationships/hyperlink" Target="consultantplus://offline/ref=57EF7C259A961F69E25FA8C4F022042F504AAA1D41FCA76FAA35E8E946025DE37739E5EEEA608D31765A70E2AD55N%20o%20" TargetMode="External"/><Relationship Id="rId34" Type="http://schemas.openxmlformats.org/officeDocument/2006/relationships/hyperlink" Target="consultantplus://offline/ref=57EF7C259A961F69E25FA8C4F022042F504AAA1D41F0A660AB31E8E946025DE37739E5EEEA608D31765A71E1AD55N%20o%20" TargetMode="External"/><Relationship Id="rId50" Type="http://schemas.openxmlformats.org/officeDocument/2006/relationships/hyperlink" Target="consultantplus://offline/ref=57EF7C259A961F69E25FA8C4F022042F504AAA1D41FCA76FAA35E8E946025DE37739E5EEEA608D31765A70E3AD57N%20o%20" TargetMode="External"/><Relationship Id="rId55" Type="http://schemas.openxmlformats.org/officeDocument/2006/relationships/hyperlink" Target="consultantplus://offline/ref=57EF7C259A961F69E25FA8C4F022042F504AAA1D41F8AA62A437E8E946025DE37739E5EEEA608D31765A72E6AD54N%20o%20" TargetMode="External"/><Relationship Id="rId76" Type="http://schemas.openxmlformats.org/officeDocument/2006/relationships/hyperlink" Target="consultantplus://offline/ref=57EF7C259A961F69E25FA8C4F022042F504AAA1D41F8A661A63FB5E34E5B51E17036BAF9ED298130765971AE51N%20o%20" TargetMode="External"/><Relationship Id="rId97" Type="http://schemas.openxmlformats.org/officeDocument/2006/relationships/hyperlink" Target="consultantplus://offline/ref=57EF7C259A961F69E25FA8C4F022042F504AAA1D41F8AE62AA32E6B44C0A04EF753EEAB1FD67C43D775A70E1D7AB51N%20o%20" TargetMode="External"/><Relationship Id="rId104" Type="http://schemas.openxmlformats.org/officeDocument/2006/relationships/hyperlink" Target="consultantplus://offline/ref=57EF7C259A961F69E25FA8C4F022042F504AAA1D41F8AA62A437E8E946025DE37739E5EEEA608D31765A73E2AD5DN%20o%20" TargetMode="External"/><Relationship Id="rId120" Type="http://schemas.openxmlformats.org/officeDocument/2006/relationships/hyperlink" Target="consultantplus://offline/ref=57EF7C259A961F69E25FA8C4F022042F504AAA1D41F0A660AB31E8E946025DE37739E5EEEA608D31765A71E3AD50N%20o%20" TargetMode="External"/><Relationship Id="rId125" Type="http://schemas.openxmlformats.org/officeDocument/2006/relationships/theme" Target="theme/theme1.xml"/><Relationship Id="rId7" Type="http://schemas.openxmlformats.org/officeDocument/2006/relationships/hyperlink" Target="consultantplus://offline/ref=57EF7C259A961F69E25FA8C4F022042F504AAA1D41F0A660AB31E8E946025DE37739E5EEEA608D31765A70E9AD57N%20o%20" TargetMode="External"/><Relationship Id="rId71" Type="http://schemas.openxmlformats.org/officeDocument/2006/relationships/hyperlink" Target="consultantplus://offline/ref=57EF7C259A961F69E25FA8C4F022042F504AAA1D41F0A660AB31E8E946025DE37739E5EEEA608D31765A71E0AD54N%20o%20" TargetMode="External"/><Relationship Id="rId92" Type="http://schemas.openxmlformats.org/officeDocument/2006/relationships/hyperlink" Target="consultantplus://offline/ref=57EF7C259A961F69E25FA8C4F022042F504AAA1D41F8AA62A437E8E946025DE37739E5EEEA608D31765A73E2AD54N%20o%2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7EF7C259A961F69E25FA8C4F022042F504AAA1D41FCA76FAA35E8E946025DE37739E5EEEA608D31765A70E0AD51N%20o%20" TargetMode="External"/><Relationship Id="rId24" Type="http://schemas.openxmlformats.org/officeDocument/2006/relationships/hyperlink" Target="consultantplus://offline/ref=57EF7C259A961F69E25FA8C4F022042F504AAA1D41FCA76FAA35E8E946025DE37739E5EEEA608D31765A70E0AD55N%20o%20" TargetMode="External"/><Relationship Id="rId40" Type="http://schemas.openxmlformats.org/officeDocument/2006/relationships/hyperlink" Target="consultantplus://offline/ref=57EF7C259A961F69E25FA8C4F022042F504AAA1D41F8AE62AA32E6B44C0A04EF753EEAB1FD67C43D775A70E1D7AB51N%20o%20" TargetMode="External"/><Relationship Id="rId45" Type="http://schemas.openxmlformats.org/officeDocument/2006/relationships/hyperlink" Target="consultantplus://offline/ref=57EF7C259A961F69E25FA8C4F022042F504AAA1D41F0A660AB31E8E946025DE37739E5EEEA608D31765A71E1AD50N%20o%20" TargetMode="External"/><Relationship Id="rId66" Type="http://schemas.openxmlformats.org/officeDocument/2006/relationships/hyperlink" Target="consultantplus://offline/ref=57EF7C259A961F69E25FA8C4F022042F504AAA1D41F0A660AB31E8E946025DE37739E5EEEA608D31765A71E1AD5CN%20o%20" TargetMode="External"/><Relationship Id="rId87" Type="http://schemas.openxmlformats.org/officeDocument/2006/relationships/hyperlink" Target="consultantplus://offline/ref=57EF7C259A961F69E25FA8C4F022042F504AAA1D41F8AA62A437E8E946025DE37739E5EEEA608D31765A73E3AD52N%20o%20" TargetMode="External"/><Relationship Id="rId110" Type="http://schemas.openxmlformats.org/officeDocument/2006/relationships/hyperlink" Target="consultantplus://offline/ref=57EF7C259A961F69E25FA8C4F022042F504AAA1D41F8AA62A437E8E946025DE37739E5EEEA608D31765A73E5AD56N%20o%20" TargetMode="External"/><Relationship Id="rId115" Type="http://schemas.openxmlformats.org/officeDocument/2006/relationships/hyperlink" Target="consultantplus://offline/ref=57EF7C259A961F69E25FA8C4F022042F504AAA1D41F8A661A63FB5E34E5B51E17036BAF9ED298130765975AE52N%20o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11148</Words>
  <Characters>63545</Characters>
  <Application>Microsoft Office Word</Application>
  <DocSecurity>0</DocSecurity>
  <Lines>529</Lines>
  <Paragraphs>149</Paragraphs>
  <ScaleCrop>false</ScaleCrop>
  <Company>SPecialiST RePack, SanBuild</Company>
  <LinksUpToDate>false</LinksUpToDate>
  <CharactersWithSpaces>74544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1</cp:revision>
  <dcterms:created xsi:type="dcterms:W3CDTF">2014-04-03T13:56:00Z</dcterms:created>
  <dcterms:modified xsi:type="dcterms:W3CDTF">2014-04-03T13:57:00Z</dcterms:modified>
</cp:coreProperties>
</file>